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13410"/>
      </w:tblGrid>
      <w:tr w:rsidR="00A53E26" w:rsidRPr="00A53E26" w14:paraId="02CC2EEA" w14:textId="77777777" w:rsidTr="00A53E26">
        <w:tc>
          <w:tcPr>
            <w:tcW w:w="0" w:type="auto"/>
            <w:shd w:val="clear" w:color="auto" w:fill="FFFFFF"/>
            <w:tcMar>
              <w:top w:w="0" w:type="dxa"/>
              <w:left w:w="0" w:type="dxa"/>
              <w:bottom w:w="0" w:type="dxa"/>
              <w:right w:w="0" w:type="dxa"/>
            </w:tcMar>
            <w:vAlign w:val="center"/>
            <w:hideMark/>
          </w:tcPr>
          <w:p w14:paraId="0AC2903A" w14:textId="77777777" w:rsidR="00A53E26" w:rsidRPr="00A53E26" w:rsidRDefault="00A53E26" w:rsidP="00A53E26">
            <w:pPr>
              <w:shd w:val="clear" w:color="auto" w:fill="F7F7F7"/>
              <w:spacing w:after="0" w:line="240" w:lineRule="auto"/>
              <w:rPr>
                <w:rFonts w:ascii="Tahoma" w:eastAsia="Times New Roman" w:hAnsi="Tahoma" w:cs="Tahoma"/>
                <w:color w:val="333333"/>
                <w:kern w:val="0"/>
                <w:sz w:val="26"/>
                <w:szCs w:val="26"/>
                <w:lang w:eastAsia="en-GB"/>
                <w14:ligatures w14:val="none"/>
              </w:rPr>
            </w:pPr>
            <w:r w:rsidRPr="00A53E26">
              <w:rPr>
                <w:rFonts w:ascii="Tahoma" w:eastAsia="Times New Roman" w:hAnsi="Tahoma" w:cs="Tahoma"/>
                <w:color w:val="333333"/>
                <w:kern w:val="0"/>
                <w:sz w:val="26"/>
                <w:szCs w:val="26"/>
                <w:lang w:eastAsia="en-GB"/>
                <w14:ligatures w14:val="none"/>
              </w:rPr>
              <w:t>Electric Vehicles Webpage</w:t>
            </w:r>
          </w:p>
          <w:tbl>
            <w:tblPr>
              <w:tblW w:w="13185" w:type="dxa"/>
              <w:tblCellMar>
                <w:left w:w="0" w:type="dxa"/>
                <w:right w:w="0" w:type="dxa"/>
              </w:tblCellMar>
              <w:tblLook w:val="04A0" w:firstRow="1" w:lastRow="0" w:firstColumn="1" w:lastColumn="0" w:noHBand="0" w:noVBand="1"/>
            </w:tblPr>
            <w:tblGrid>
              <w:gridCol w:w="587"/>
              <w:gridCol w:w="12598"/>
            </w:tblGrid>
            <w:tr w:rsidR="00A53E26" w:rsidRPr="00A53E26" w14:paraId="118F9134" w14:textId="77777777" w:rsidTr="00A53E26">
              <w:tc>
                <w:tcPr>
                  <w:tcW w:w="15" w:type="dxa"/>
                  <w:noWrap/>
                  <w:hideMark/>
                </w:tcPr>
                <w:p w14:paraId="6523B2E5" w14:textId="77777777" w:rsidR="00A53E26" w:rsidRPr="00A53E26" w:rsidRDefault="00A53E26" w:rsidP="00A53E26">
                  <w:pPr>
                    <w:spacing w:after="0" w:line="285" w:lineRule="atLeast"/>
                    <w:rPr>
                      <w:rFonts w:ascii="Times New Roman" w:eastAsia="Times New Roman" w:hAnsi="Times New Roman" w:cs="Times New Roman"/>
                      <w:color w:val="666666"/>
                      <w:kern w:val="0"/>
                      <w:sz w:val="24"/>
                      <w:szCs w:val="24"/>
                      <w:lang w:eastAsia="en-GB"/>
                      <w14:ligatures w14:val="none"/>
                    </w:rPr>
                  </w:pPr>
                  <w:r w:rsidRPr="00A53E26">
                    <w:rPr>
                      <w:rFonts w:ascii="Times New Roman" w:eastAsia="Times New Roman" w:hAnsi="Times New Roman" w:cs="Times New Roman"/>
                      <w:color w:val="666666"/>
                      <w:kern w:val="0"/>
                      <w:sz w:val="24"/>
                      <w:szCs w:val="24"/>
                      <w:lang w:eastAsia="en-GB"/>
                      <w14:ligatures w14:val="none"/>
                    </w:rPr>
                    <w:t>From:</w:t>
                  </w:r>
                </w:p>
              </w:tc>
              <w:tc>
                <w:tcPr>
                  <w:tcW w:w="0" w:type="auto"/>
                  <w:tcMar>
                    <w:top w:w="0" w:type="dxa"/>
                    <w:left w:w="120" w:type="dxa"/>
                    <w:bottom w:w="0" w:type="dxa"/>
                    <w:right w:w="0" w:type="dxa"/>
                  </w:tcMar>
                  <w:hideMark/>
                </w:tcPr>
                <w:p w14:paraId="2592F361" w14:textId="77777777" w:rsidR="00A53E26" w:rsidRPr="00A53E26" w:rsidRDefault="00A53E26" w:rsidP="00A53E26">
                  <w:pPr>
                    <w:spacing w:after="0" w:line="285" w:lineRule="atLeast"/>
                    <w:rPr>
                      <w:rFonts w:ascii="Times New Roman" w:eastAsia="Times New Roman" w:hAnsi="Times New Roman" w:cs="Times New Roman"/>
                      <w:kern w:val="0"/>
                      <w:sz w:val="24"/>
                      <w:szCs w:val="24"/>
                      <w:lang w:eastAsia="en-GB"/>
                      <w14:ligatures w14:val="none"/>
                    </w:rPr>
                  </w:pPr>
                  <w:hyperlink r:id="rId4" w:tooltip="ETDSpecialProjects@leics.gov.uk" w:history="1">
                    <w:r w:rsidRPr="00A53E26">
                      <w:rPr>
                        <w:rFonts w:ascii="Times New Roman" w:eastAsia="Times New Roman" w:hAnsi="Times New Roman" w:cs="Times New Roman"/>
                        <w:color w:val="333333"/>
                        <w:kern w:val="0"/>
                        <w:sz w:val="24"/>
                        <w:szCs w:val="24"/>
                        <w:u w:val="single"/>
                        <w:lang w:eastAsia="en-GB"/>
                        <w14:ligatures w14:val="none"/>
                      </w:rPr>
                      <w:t>ETD Special Projects &lt;ETDSpecialProjects@leics.gov.uk&gt;</w:t>
                    </w:r>
                  </w:hyperlink>
                </w:p>
              </w:tc>
            </w:tr>
            <w:tr w:rsidR="00A53E26" w:rsidRPr="00A53E26" w14:paraId="425F2AAC" w14:textId="77777777" w:rsidTr="00A53E26">
              <w:tc>
                <w:tcPr>
                  <w:tcW w:w="15" w:type="dxa"/>
                  <w:noWrap/>
                  <w:hideMark/>
                </w:tcPr>
                <w:p w14:paraId="4BC23DE0" w14:textId="77777777" w:rsidR="00A53E26" w:rsidRPr="00A53E26" w:rsidRDefault="00A53E26" w:rsidP="00A53E26">
                  <w:pPr>
                    <w:spacing w:after="0" w:line="285" w:lineRule="atLeast"/>
                    <w:rPr>
                      <w:rFonts w:ascii="Times New Roman" w:eastAsia="Times New Roman" w:hAnsi="Times New Roman" w:cs="Times New Roman"/>
                      <w:color w:val="666666"/>
                      <w:kern w:val="0"/>
                      <w:sz w:val="24"/>
                      <w:szCs w:val="24"/>
                      <w:lang w:eastAsia="en-GB"/>
                      <w14:ligatures w14:val="none"/>
                    </w:rPr>
                  </w:pPr>
                  <w:r w:rsidRPr="00A53E26">
                    <w:rPr>
                      <w:rFonts w:ascii="Times New Roman" w:eastAsia="Times New Roman" w:hAnsi="Times New Roman" w:cs="Times New Roman"/>
                      <w:color w:val="666666"/>
                      <w:kern w:val="0"/>
                      <w:sz w:val="24"/>
                      <w:szCs w:val="24"/>
                      <w:lang w:eastAsia="en-GB"/>
                      <w14:ligatures w14:val="none"/>
                    </w:rPr>
                    <w:t>Sent:</w:t>
                  </w:r>
                </w:p>
              </w:tc>
              <w:tc>
                <w:tcPr>
                  <w:tcW w:w="0" w:type="auto"/>
                  <w:tcMar>
                    <w:top w:w="0" w:type="dxa"/>
                    <w:left w:w="120" w:type="dxa"/>
                    <w:bottom w:w="0" w:type="dxa"/>
                    <w:right w:w="0" w:type="dxa"/>
                  </w:tcMar>
                  <w:hideMark/>
                </w:tcPr>
                <w:p w14:paraId="75CC86E0" w14:textId="77777777" w:rsidR="00A53E26" w:rsidRPr="00A53E26" w:rsidRDefault="00A53E26" w:rsidP="00A53E26">
                  <w:pPr>
                    <w:spacing w:after="0" w:line="285" w:lineRule="atLeast"/>
                    <w:rPr>
                      <w:rFonts w:ascii="Times New Roman" w:eastAsia="Times New Roman" w:hAnsi="Times New Roman" w:cs="Times New Roman"/>
                      <w:kern w:val="0"/>
                      <w:sz w:val="24"/>
                      <w:szCs w:val="24"/>
                      <w:lang w:eastAsia="en-GB"/>
                      <w14:ligatures w14:val="none"/>
                    </w:rPr>
                  </w:pPr>
                  <w:r w:rsidRPr="00A53E26">
                    <w:rPr>
                      <w:rFonts w:ascii="Times New Roman" w:eastAsia="Times New Roman" w:hAnsi="Times New Roman" w:cs="Times New Roman"/>
                      <w:kern w:val="0"/>
                      <w:sz w:val="24"/>
                      <w:szCs w:val="24"/>
                      <w:lang w:eastAsia="en-GB"/>
                      <w14:ligatures w14:val="none"/>
                    </w:rPr>
                    <w:t>Wed, Jul 31, 2024 at 8:08 am</w:t>
                  </w:r>
                </w:p>
              </w:tc>
            </w:tr>
            <w:tr w:rsidR="00A53E26" w:rsidRPr="00A53E26" w14:paraId="4A85B0EB" w14:textId="77777777" w:rsidTr="00A53E26">
              <w:tc>
                <w:tcPr>
                  <w:tcW w:w="15" w:type="dxa"/>
                  <w:noWrap/>
                  <w:hideMark/>
                </w:tcPr>
                <w:p w14:paraId="57F4E685" w14:textId="77777777" w:rsidR="00A53E26" w:rsidRPr="00A53E26" w:rsidRDefault="00A53E26" w:rsidP="00A53E26">
                  <w:pPr>
                    <w:spacing w:after="0" w:line="285" w:lineRule="atLeast"/>
                    <w:rPr>
                      <w:rFonts w:ascii="Times New Roman" w:eastAsia="Times New Roman" w:hAnsi="Times New Roman" w:cs="Times New Roman"/>
                      <w:color w:val="666666"/>
                      <w:kern w:val="0"/>
                      <w:sz w:val="24"/>
                      <w:szCs w:val="24"/>
                      <w:lang w:eastAsia="en-GB"/>
                      <w14:ligatures w14:val="none"/>
                    </w:rPr>
                  </w:pPr>
                  <w:r w:rsidRPr="00A53E26">
                    <w:rPr>
                      <w:rFonts w:ascii="Times New Roman" w:eastAsia="Times New Roman" w:hAnsi="Times New Roman" w:cs="Times New Roman"/>
                      <w:color w:val="666666"/>
                      <w:kern w:val="0"/>
                      <w:sz w:val="24"/>
                      <w:szCs w:val="24"/>
                      <w:lang w:eastAsia="en-GB"/>
                      <w14:ligatures w14:val="none"/>
                    </w:rPr>
                    <w:t>To:</w:t>
                  </w:r>
                </w:p>
              </w:tc>
              <w:tc>
                <w:tcPr>
                  <w:tcW w:w="0" w:type="auto"/>
                  <w:tcMar>
                    <w:top w:w="0" w:type="dxa"/>
                    <w:left w:w="120" w:type="dxa"/>
                    <w:bottom w:w="0" w:type="dxa"/>
                    <w:right w:w="0" w:type="dxa"/>
                  </w:tcMar>
                  <w:hideMark/>
                </w:tcPr>
                <w:p w14:paraId="693C5494" w14:textId="77777777" w:rsidR="00A53E26" w:rsidRPr="00A53E26" w:rsidRDefault="00A53E26" w:rsidP="00A53E26">
                  <w:pPr>
                    <w:spacing w:after="0" w:line="285" w:lineRule="atLeast"/>
                    <w:rPr>
                      <w:rFonts w:ascii="Times New Roman" w:eastAsia="Times New Roman" w:hAnsi="Times New Roman" w:cs="Times New Roman"/>
                      <w:kern w:val="0"/>
                      <w:sz w:val="24"/>
                      <w:szCs w:val="24"/>
                      <w:lang w:eastAsia="en-GB"/>
                      <w14:ligatures w14:val="none"/>
                    </w:rPr>
                  </w:pPr>
                  <w:hyperlink r:id="rId5" w:tooltip="undisclosed-recipients" w:history="1">
                    <w:r w:rsidRPr="00A53E26">
                      <w:rPr>
                        <w:rFonts w:ascii="Times New Roman" w:eastAsia="Times New Roman" w:hAnsi="Times New Roman" w:cs="Times New Roman"/>
                        <w:color w:val="333333"/>
                        <w:kern w:val="0"/>
                        <w:sz w:val="24"/>
                        <w:szCs w:val="24"/>
                        <w:u w:val="single"/>
                        <w:lang w:eastAsia="en-GB"/>
                        <w14:ligatures w14:val="none"/>
                      </w:rPr>
                      <w:t>undisclosed-recipients</w:t>
                    </w:r>
                  </w:hyperlink>
                </w:p>
              </w:tc>
            </w:tr>
            <w:tr w:rsidR="00A53E26" w:rsidRPr="00A53E26" w14:paraId="5F0F129B" w14:textId="77777777" w:rsidTr="00A53E26">
              <w:tc>
                <w:tcPr>
                  <w:tcW w:w="15" w:type="dxa"/>
                  <w:noWrap/>
                  <w:hideMark/>
                </w:tcPr>
                <w:p w14:paraId="05E10A94" w14:textId="77777777" w:rsidR="00A53E26" w:rsidRPr="00A53E26" w:rsidRDefault="00A53E26" w:rsidP="00A53E26">
                  <w:pPr>
                    <w:spacing w:after="0" w:line="285" w:lineRule="atLeast"/>
                    <w:rPr>
                      <w:rFonts w:ascii="Times New Roman" w:eastAsia="Times New Roman" w:hAnsi="Times New Roman" w:cs="Times New Roman"/>
                      <w:color w:val="666666"/>
                      <w:kern w:val="0"/>
                      <w:sz w:val="24"/>
                      <w:szCs w:val="24"/>
                      <w:lang w:eastAsia="en-GB"/>
                      <w14:ligatures w14:val="none"/>
                    </w:rPr>
                  </w:pPr>
                  <w:r w:rsidRPr="00A53E26">
                    <w:rPr>
                      <w:rFonts w:ascii="Times New Roman" w:eastAsia="Times New Roman" w:hAnsi="Times New Roman" w:cs="Times New Roman"/>
                      <w:color w:val="666666"/>
                      <w:kern w:val="0"/>
                      <w:sz w:val="24"/>
                      <w:szCs w:val="24"/>
                      <w:lang w:eastAsia="en-GB"/>
                      <w14:ligatures w14:val="none"/>
                    </w:rPr>
                    <w:t>Cc:</w:t>
                  </w:r>
                </w:p>
              </w:tc>
              <w:tc>
                <w:tcPr>
                  <w:tcW w:w="0" w:type="auto"/>
                  <w:tcMar>
                    <w:top w:w="0" w:type="dxa"/>
                    <w:left w:w="120" w:type="dxa"/>
                    <w:bottom w:w="0" w:type="dxa"/>
                    <w:right w:w="0" w:type="dxa"/>
                  </w:tcMar>
                  <w:hideMark/>
                </w:tcPr>
                <w:p w14:paraId="255F9620" w14:textId="77777777" w:rsidR="00A53E26" w:rsidRPr="00A53E26" w:rsidRDefault="00A53E26" w:rsidP="00A53E26">
                  <w:pPr>
                    <w:spacing w:after="0" w:line="285" w:lineRule="atLeast"/>
                    <w:rPr>
                      <w:rFonts w:ascii="Times New Roman" w:eastAsia="Times New Roman" w:hAnsi="Times New Roman" w:cs="Times New Roman"/>
                      <w:kern w:val="0"/>
                      <w:sz w:val="24"/>
                      <w:szCs w:val="24"/>
                      <w:lang w:eastAsia="en-GB"/>
                      <w14:ligatures w14:val="none"/>
                    </w:rPr>
                  </w:pPr>
                  <w:hyperlink r:id="rId6" w:tooltip="ETDSpecialProjects@leics.gov.uk" w:history="1">
                    <w:r w:rsidRPr="00A53E26">
                      <w:rPr>
                        <w:rFonts w:ascii="Times New Roman" w:eastAsia="Times New Roman" w:hAnsi="Times New Roman" w:cs="Times New Roman"/>
                        <w:color w:val="333333"/>
                        <w:kern w:val="0"/>
                        <w:sz w:val="24"/>
                        <w:szCs w:val="24"/>
                        <w:u w:val="single"/>
                        <w:lang w:eastAsia="en-GB"/>
                        <w14:ligatures w14:val="none"/>
                      </w:rPr>
                      <w:t>ETD Special Projects</w:t>
                    </w:r>
                  </w:hyperlink>
                </w:p>
              </w:tc>
            </w:tr>
          </w:tbl>
          <w:p w14:paraId="60499B00" w14:textId="77777777" w:rsidR="00A53E26" w:rsidRPr="00A53E26" w:rsidRDefault="00A53E26" w:rsidP="00A53E26">
            <w:pPr>
              <w:shd w:val="clear" w:color="auto" w:fill="F7F7F7"/>
              <w:spacing w:after="0" w:line="240" w:lineRule="auto"/>
              <w:rPr>
                <w:rFonts w:ascii="Tahoma" w:eastAsia="Times New Roman" w:hAnsi="Tahoma" w:cs="Tahoma"/>
                <w:color w:val="333333"/>
                <w:kern w:val="0"/>
                <w:sz w:val="20"/>
                <w:szCs w:val="20"/>
                <w:lang w:eastAsia="en-GB"/>
                <w14:ligatures w14:val="none"/>
              </w:rPr>
            </w:pPr>
          </w:p>
        </w:tc>
      </w:tr>
      <w:tr w:rsidR="00A53E26" w:rsidRPr="00A53E26" w14:paraId="1CC193A9" w14:textId="77777777" w:rsidTr="00A53E26">
        <w:tc>
          <w:tcPr>
            <w:tcW w:w="0" w:type="auto"/>
            <w:shd w:val="clear" w:color="auto" w:fill="FFFFFF"/>
            <w:tcMar>
              <w:top w:w="0" w:type="dxa"/>
              <w:left w:w="0" w:type="dxa"/>
              <w:bottom w:w="0" w:type="dxa"/>
              <w:right w:w="0" w:type="dxa"/>
            </w:tcMar>
            <w:vAlign w:val="center"/>
            <w:hideMark/>
          </w:tcPr>
          <w:p w14:paraId="6E30674D"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Dear all,</w:t>
            </w:r>
          </w:p>
          <w:p w14:paraId="51F7D9D4"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2C6C774E"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Please see below a link to the County Council’s </w:t>
            </w:r>
            <w:hyperlink r:id="rId7" w:tgtFrame="_blank" w:tooltip="This external link will open in a new window" w:history="1">
              <w:r w:rsidRPr="00A53E26">
                <w:rPr>
                  <w:rFonts w:ascii="Arial" w:eastAsia="Times New Roman" w:hAnsi="Arial" w:cs="Arial"/>
                  <w:color w:val="0563C1"/>
                  <w:kern w:val="0"/>
                  <w:u w:val="single"/>
                  <w:lang w:eastAsia="en-GB"/>
                  <w14:ligatures w14:val="none"/>
                </w:rPr>
                <w:t>Electric Vehicle (EV) webpage</w:t>
              </w:r>
            </w:hyperlink>
          </w:p>
          <w:p w14:paraId="5829A448"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509039CB"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xml:space="preserve">The page provides an update on the progress of the Council’s work on EV </w:t>
            </w:r>
            <w:proofErr w:type="spellStart"/>
            <w:r w:rsidRPr="00A53E26">
              <w:rPr>
                <w:rFonts w:ascii="Arial" w:eastAsia="Times New Roman" w:hAnsi="Arial" w:cs="Arial"/>
                <w:color w:val="000000"/>
                <w:kern w:val="0"/>
                <w:lang w:eastAsia="en-GB"/>
                <w14:ligatures w14:val="none"/>
              </w:rPr>
              <w:t>chargepoints</w:t>
            </w:r>
            <w:proofErr w:type="spellEnd"/>
            <w:r w:rsidRPr="00A53E26">
              <w:rPr>
                <w:rFonts w:ascii="Arial" w:eastAsia="Times New Roman" w:hAnsi="Arial" w:cs="Arial"/>
                <w:color w:val="000000"/>
                <w:kern w:val="0"/>
                <w:lang w:eastAsia="en-GB"/>
                <w14:ligatures w14:val="none"/>
              </w:rPr>
              <w:t>, following the public engagement exercise the authority carried out at the end of last year. </w:t>
            </w:r>
          </w:p>
          <w:p w14:paraId="48060034"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2942B477"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xml:space="preserve">All of the Council’s work on EV </w:t>
            </w:r>
            <w:proofErr w:type="spellStart"/>
            <w:r w:rsidRPr="00A53E26">
              <w:rPr>
                <w:rFonts w:ascii="Arial" w:eastAsia="Times New Roman" w:hAnsi="Arial" w:cs="Arial"/>
                <w:color w:val="000000"/>
                <w:kern w:val="0"/>
                <w:lang w:eastAsia="en-GB"/>
                <w14:ligatures w14:val="none"/>
              </w:rPr>
              <w:t>chargepoints</w:t>
            </w:r>
            <w:proofErr w:type="spellEnd"/>
            <w:r w:rsidRPr="00A53E26">
              <w:rPr>
                <w:rFonts w:ascii="Arial" w:eastAsia="Times New Roman" w:hAnsi="Arial" w:cs="Arial"/>
                <w:color w:val="000000"/>
                <w:kern w:val="0"/>
                <w:lang w:eastAsia="en-GB"/>
                <w14:ligatures w14:val="none"/>
              </w:rPr>
              <w:t xml:space="preserve"> is currently being funded by the Government’s Local Electric Vehicle Infrastructure (LEVI) fund. Please see a summary of the main projects below:</w:t>
            </w:r>
          </w:p>
          <w:p w14:paraId="7F121072" w14:textId="77777777" w:rsidR="00A53E26" w:rsidRPr="00A53E26" w:rsidRDefault="00A53E26" w:rsidP="00A53E26">
            <w:pPr>
              <w:spacing w:after="0" w:line="240" w:lineRule="auto"/>
              <w:rPr>
                <w:rFonts w:ascii="Tahoma" w:eastAsia="Times New Roman" w:hAnsi="Tahoma" w:cs="Tahoma"/>
                <w:color w:val="000000"/>
                <w:kern w:val="0"/>
                <w:sz w:val="18"/>
                <w:szCs w:val="18"/>
                <w:lang w:eastAsia="en-GB"/>
                <w14:ligatures w14:val="none"/>
              </w:rPr>
            </w:pPr>
            <w:r w:rsidRPr="00A53E26">
              <w:rPr>
                <w:rFonts w:ascii="Tahoma" w:eastAsia="Times New Roman" w:hAnsi="Tahoma" w:cs="Tahoma"/>
                <w:color w:val="000000"/>
                <w:kern w:val="0"/>
                <w:sz w:val="18"/>
                <w:szCs w:val="18"/>
                <w:lang w:eastAsia="en-GB"/>
                <w14:ligatures w14:val="none"/>
              </w:rPr>
              <w:t> </w:t>
            </w:r>
          </w:p>
          <w:p w14:paraId="730DCFBC"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u w:val="single"/>
                <w:lang w:eastAsia="en-GB"/>
                <w14:ligatures w14:val="none"/>
              </w:rPr>
              <w:t>Pilot Project</w:t>
            </w:r>
          </w:p>
          <w:p w14:paraId="73E755E8"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0CD793CE"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xml:space="preserve">Working with Midlands Connect and four other local authorities, the County Council have secured almost £1 million of Government’s first portion of LEVI funding for public </w:t>
            </w:r>
            <w:proofErr w:type="spellStart"/>
            <w:r w:rsidRPr="00A53E26">
              <w:rPr>
                <w:rFonts w:ascii="Arial" w:eastAsia="Times New Roman" w:hAnsi="Arial" w:cs="Arial"/>
                <w:color w:val="000000"/>
                <w:kern w:val="0"/>
                <w:lang w:eastAsia="en-GB"/>
                <w14:ligatures w14:val="none"/>
              </w:rPr>
              <w:t>chargepoints</w:t>
            </w:r>
            <w:proofErr w:type="spellEnd"/>
            <w:r w:rsidRPr="00A53E26">
              <w:rPr>
                <w:rFonts w:ascii="Arial" w:eastAsia="Times New Roman" w:hAnsi="Arial" w:cs="Arial"/>
                <w:color w:val="000000"/>
                <w:kern w:val="0"/>
                <w:lang w:eastAsia="en-GB"/>
                <w14:ligatures w14:val="none"/>
              </w:rPr>
              <w:t xml:space="preserve"> across the midlands. Of the funding secured, Leicestershire have been allocated approximately £220,000 towards the installation of public </w:t>
            </w:r>
            <w:proofErr w:type="spellStart"/>
            <w:r w:rsidRPr="00A53E26">
              <w:rPr>
                <w:rFonts w:ascii="Arial" w:eastAsia="Times New Roman" w:hAnsi="Arial" w:cs="Arial"/>
                <w:color w:val="000000"/>
                <w:kern w:val="0"/>
                <w:lang w:eastAsia="en-GB"/>
                <w14:ligatures w14:val="none"/>
              </w:rPr>
              <w:t>chargepoints</w:t>
            </w:r>
            <w:proofErr w:type="spellEnd"/>
            <w:r w:rsidRPr="00A53E26">
              <w:rPr>
                <w:rFonts w:ascii="Arial" w:eastAsia="Times New Roman" w:hAnsi="Arial" w:cs="Arial"/>
                <w:color w:val="000000"/>
                <w:kern w:val="0"/>
                <w:lang w:eastAsia="en-GB"/>
                <w14:ligatures w14:val="none"/>
              </w:rPr>
              <w:t xml:space="preserve"> in Leicestershire’s largest settlements.  </w:t>
            </w:r>
          </w:p>
          <w:p w14:paraId="454DF651"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5AEF48E8"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xml:space="preserve">Working with a Charge Point Operator (CPO).to provide </w:t>
            </w:r>
            <w:proofErr w:type="spellStart"/>
            <w:r w:rsidRPr="00A53E26">
              <w:rPr>
                <w:rFonts w:ascii="Arial" w:eastAsia="Times New Roman" w:hAnsi="Arial" w:cs="Arial"/>
                <w:color w:val="000000"/>
                <w:kern w:val="0"/>
                <w:lang w:eastAsia="en-GB"/>
                <w14:ligatures w14:val="none"/>
              </w:rPr>
              <w:t>chargepoints</w:t>
            </w:r>
            <w:proofErr w:type="spellEnd"/>
            <w:r w:rsidRPr="00A53E26">
              <w:rPr>
                <w:rFonts w:ascii="Arial" w:eastAsia="Times New Roman" w:hAnsi="Arial" w:cs="Arial"/>
                <w:color w:val="000000"/>
                <w:kern w:val="0"/>
                <w:lang w:eastAsia="en-GB"/>
                <w14:ligatures w14:val="none"/>
              </w:rPr>
              <w:t xml:space="preserve"> as part of the pilot project and assist with funding, design, consultation, maintenance, and operation, on the behalf of the Authority. </w:t>
            </w:r>
          </w:p>
          <w:p w14:paraId="28CCD110"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547D120D"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Further information will follow in the autumn.</w:t>
            </w:r>
          </w:p>
          <w:p w14:paraId="5D2A6240"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3E080FCF"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u w:val="single"/>
                <w:lang w:eastAsia="en-GB"/>
                <w14:ligatures w14:val="none"/>
              </w:rPr>
              <w:t>Full Project</w:t>
            </w:r>
          </w:p>
          <w:p w14:paraId="56535AE1"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56D24C0B"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xml:space="preserve">In April 2023, the Council were provisionally allocated further capital funding to deliver a large-scale </w:t>
            </w:r>
            <w:proofErr w:type="spellStart"/>
            <w:r w:rsidRPr="00A53E26">
              <w:rPr>
                <w:rFonts w:ascii="Arial" w:eastAsia="Times New Roman" w:hAnsi="Arial" w:cs="Arial"/>
                <w:color w:val="000000"/>
                <w:kern w:val="0"/>
                <w:lang w:eastAsia="en-GB"/>
                <w14:ligatures w14:val="none"/>
              </w:rPr>
              <w:t>chargepoint</w:t>
            </w:r>
            <w:proofErr w:type="spellEnd"/>
            <w:r w:rsidRPr="00A53E26">
              <w:rPr>
                <w:rFonts w:ascii="Arial" w:eastAsia="Times New Roman" w:hAnsi="Arial" w:cs="Arial"/>
                <w:color w:val="000000"/>
                <w:kern w:val="0"/>
                <w:lang w:eastAsia="en-GB"/>
                <w14:ligatures w14:val="none"/>
              </w:rPr>
              <w:t xml:space="preserve"> project across the entire county. The work to develop the business case to confirm this funding is ongoing with Midlands Connect and a consortium of other local authorities. </w:t>
            </w:r>
          </w:p>
          <w:p w14:paraId="5CBC27D2"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w:t>
            </w:r>
          </w:p>
          <w:p w14:paraId="39509DB9"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 xml:space="preserve">The focus for these new </w:t>
            </w:r>
            <w:proofErr w:type="spellStart"/>
            <w:r w:rsidRPr="00A53E26">
              <w:rPr>
                <w:rFonts w:ascii="Arial" w:eastAsia="Times New Roman" w:hAnsi="Arial" w:cs="Arial"/>
                <w:color w:val="000000"/>
                <w:kern w:val="0"/>
                <w:lang w:eastAsia="en-GB"/>
                <w14:ligatures w14:val="none"/>
              </w:rPr>
              <w:t>chargepoints</w:t>
            </w:r>
            <w:proofErr w:type="spellEnd"/>
            <w:r w:rsidRPr="00A53E26">
              <w:rPr>
                <w:rFonts w:ascii="Arial" w:eastAsia="Times New Roman" w:hAnsi="Arial" w:cs="Arial"/>
                <w:color w:val="000000"/>
                <w:kern w:val="0"/>
                <w:lang w:eastAsia="en-GB"/>
                <w14:ligatures w14:val="none"/>
              </w:rPr>
              <w:t xml:space="preserve"> will be on locations within the public highway, </w:t>
            </w:r>
            <w:proofErr w:type="spellStart"/>
            <w:r w:rsidRPr="00A53E26">
              <w:rPr>
                <w:rFonts w:ascii="Arial" w:eastAsia="Times New Roman" w:hAnsi="Arial" w:cs="Arial"/>
                <w:color w:val="000000"/>
                <w:kern w:val="0"/>
                <w:lang w:eastAsia="en-GB"/>
                <w14:ligatures w14:val="none"/>
              </w:rPr>
              <w:t>i.e</w:t>
            </w:r>
            <w:proofErr w:type="spellEnd"/>
            <w:r w:rsidRPr="00A53E26">
              <w:rPr>
                <w:rFonts w:ascii="Arial" w:eastAsia="Times New Roman" w:hAnsi="Arial" w:cs="Arial"/>
                <w:color w:val="000000"/>
                <w:kern w:val="0"/>
                <w:lang w:eastAsia="en-GB"/>
                <w14:ligatures w14:val="none"/>
              </w:rPr>
              <w:t xml:space="preserve"> residential streets, estates and main roads, identified by residents. The feedback from the public engagement exercise at the end of last year, along with the LEVI funding criteria and the Council’s emerging EV Charging Strategy (due at Cabinet September 2024) will help determine the future </w:t>
            </w:r>
            <w:proofErr w:type="spellStart"/>
            <w:r w:rsidRPr="00A53E26">
              <w:rPr>
                <w:rFonts w:ascii="Arial" w:eastAsia="Times New Roman" w:hAnsi="Arial" w:cs="Arial"/>
                <w:color w:val="000000"/>
                <w:kern w:val="0"/>
                <w:lang w:eastAsia="en-GB"/>
                <w14:ligatures w14:val="none"/>
              </w:rPr>
              <w:t>chargepoint</w:t>
            </w:r>
            <w:proofErr w:type="spellEnd"/>
            <w:r w:rsidRPr="00A53E26">
              <w:rPr>
                <w:rFonts w:ascii="Arial" w:eastAsia="Times New Roman" w:hAnsi="Arial" w:cs="Arial"/>
                <w:color w:val="000000"/>
                <w:kern w:val="0"/>
                <w:lang w:eastAsia="en-GB"/>
                <w14:ligatures w14:val="none"/>
              </w:rPr>
              <w:t xml:space="preserve"> delivery plan.</w:t>
            </w:r>
          </w:p>
          <w:p w14:paraId="64BF9467" w14:textId="77777777" w:rsidR="00A53E26" w:rsidRPr="00A53E26" w:rsidRDefault="00A53E26" w:rsidP="00A53E26">
            <w:pPr>
              <w:spacing w:after="0" w:line="231" w:lineRule="atLeast"/>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lastRenderedPageBreak/>
              <w:t> </w:t>
            </w:r>
          </w:p>
          <w:p w14:paraId="24AD1739" w14:textId="77777777" w:rsidR="00A53E26" w:rsidRPr="00A53E26" w:rsidRDefault="00A53E26" w:rsidP="00A53E26">
            <w:pPr>
              <w:spacing w:after="0" w:line="240" w:lineRule="auto"/>
              <w:textAlignment w:val="baseline"/>
              <w:rPr>
                <w:rFonts w:ascii="Calibri" w:eastAsia="Times New Roman" w:hAnsi="Calibri" w:cs="Calibri"/>
                <w:color w:val="000000"/>
                <w:kern w:val="0"/>
                <w:lang w:eastAsia="en-GB"/>
                <w14:ligatures w14:val="none"/>
              </w:rPr>
            </w:pPr>
            <w:r w:rsidRPr="00A53E26">
              <w:rPr>
                <w:rFonts w:ascii="Arial" w:eastAsia="Times New Roman" w:hAnsi="Arial" w:cs="Arial"/>
                <w:color w:val="000000"/>
                <w:kern w:val="0"/>
                <w:lang w:eastAsia="en-GB"/>
                <w14:ligatures w14:val="none"/>
              </w:rPr>
              <w:t>The webpage will continue to be updated on changes and there is a list of Frequently Asked Questions (FAQs) available but if you cannot find what you are looking for or require further information or clarification, please email</w:t>
            </w:r>
            <w:r w:rsidRPr="00A53E26">
              <w:rPr>
                <w:rFonts w:ascii="Arial" w:eastAsia="Times New Roman" w:hAnsi="Arial" w:cs="Arial"/>
                <w:i/>
                <w:iCs/>
                <w:color w:val="0070C0"/>
                <w:kern w:val="0"/>
                <w:sz w:val="28"/>
                <w:szCs w:val="28"/>
                <w:lang w:eastAsia="en-GB"/>
                <w14:ligatures w14:val="none"/>
              </w:rPr>
              <w:t> </w:t>
            </w:r>
            <w:hyperlink r:id="rId8" w:history="1">
              <w:r w:rsidRPr="00A53E26">
                <w:rPr>
                  <w:rFonts w:ascii="Arial" w:eastAsia="Times New Roman" w:hAnsi="Arial" w:cs="Arial"/>
                  <w:i/>
                  <w:iCs/>
                  <w:color w:val="0070C0"/>
                  <w:kern w:val="0"/>
                  <w:u w:val="single"/>
                  <w:lang w:eastAsia="en-GB"/>
                  <w14:ligatures w14:val="none"/>
                </w:rPr>
                <w:t>electricvehicles@leics.gov.uk</w:t>
              </w:r>
            </w:hyperlink>
          </w:p>
          <w:p w14:paraId="1F60BD73" w14:textId="77777777" w:rsidR="00A53E26" w:rsidRPr="00A53E26" w:rsidRDefault="00A53E26" w:rsidP="00A53E26">
            <w:pPr>
              <w:spacing w:line="231" w:lineRule="atLeast"/>
              <w:rPr>
                <w:rFonts w:ascii="Calibri" w:eastAsia="Times New Roman" w:hAnsi="Calibri" w:cs="Calibri"/>
                <w:color w:val="000000"/>
                <w:kern w:val="0"/>
                <w:lang w:eastAsia="en-GB"/>
                <w14:ligatures w14:val="none"/>
              </w:rPr>
            </w:pPr>
            <w:r w:rsidRPr="00A53E26">
              <w:rPr>
                <w:rFonts w:ascii="Calibri" w:eastAsia="Times New Roman" w:hAnsi="Calibri" w:cs="Calibri"/>
                <w:color w:val="000000"/>
                <w:kern w:val="0"/>
                <w:lang w:eastAsia="en-GB"/>
                <w14:ligatures w14:val="none"/>
              </w:rPr>
              <w:t> </w:t>
            </w:r>
          </w:p>
          <w:p w14:paraId="5D50B327" w14:textId="77777777" w:rsidR="00A53E26" w:rsidRPr="00A53E26" w:rsidRDefault="00A53E26" w:rsidP="00A53E26">
            <w:pPr>
              <w:spacing w:line="231" w:lineRule="atLeast"/>
              <w:rPr>
                <w:rFonts w:ascii="Calibri" w:eastAsia="Times New Roman" w:hAnsi="Calibri" w:cs="Calibri"/>
                <w:color w:val="000000"/>
                <w:kern w:val="0"/>
                <w:lang w:eastAsia="en-GB"/>
                <w14:ligatures w14:val="none"/>
              </w:rPr>
            </w:pPr>
            <w:r w:rsidRPr="00A53E26">
              <w:rPr>
                <w:rFonts w:ascii="Calibri" w:eastAsia="Times New Roman" w:hAnsi="Calibri" w:cs="Calibri"/>
                <w:color w:val="000000"/>
                <w:kern w:val="0"/>
                <w:lang w:eastAsia="en-GB"/>
                <w14:ligatures w14:val="none"/>
              </w:rPr>
              <w:t> </w:t>
            </w:r>
          </w:p>
          <w:p w14:paraId="7BF5B8DB" w14:textId="77777777" w:rsidR="00A53E26" w:rsidRPr="00A53E26" w:rsidRDefault="00A53E26" w:rsidP="00A53E26">
            <w:pPr>
              <w:shd w:val="clear" w:color="auto" w:fill="FFFFFF"/>
              <w:spacing w:after="0" w:line="240" w:lineRule="auto"/>
              <w:rPr>
                <w:rFonts w:ascii="Tahoma" w:eastAsia="Times New Roman" w:hAnsi="Tahoma" w:cs="Tahoma"/>
                <w:color w:val="000000"/>
                <w:kern w:val="0"/>
                <w:lang w:eastAsia="en-GB"/>
                <w14:ligatures w14:val="none"/>
              </w:rPr>
            </w:pPr>
            <w:r w:rsidRPr="00A53E26">
              <w:rPr>
                <w:rFonts w:ascii="Tahoma" w:eastAsia="Times New Roman" w:hAnsi="Tahoma" w:cs="Tahoma"/>
                <w:color w:val="000000"/>
                <w:kern w:val="0"/>
                <w:lang w:eastAsia="en-GB"/>
                <w14:ligatures w14:val="none"/>
              </w:rPr>
              <w:br/>
              <w:t>This e-mail and any files transmitted with it are confidential. If you are not the intended recipient, any reading, printing, storage, disclosure, copying or any other action taken in respect of this e-mail is prohibited and may be unlawful. If you are not the intended recipient, please notify the sender immediately by using the reply function and then permanently delete what you have received. Incoming and outgoing e-mail messages are routinely monitored for compliance with Leicestershire County Council's policy on the use of electronic communications. The contents of e-mails may have to be disclosed for requests under Data Protection or Freedom of Information legislation. Details about how we handle information can be found at </w:t>
            </w:r>
            <w:hyperlink r:id="rId9" w:tgtFrame="_blank" w:tooltip="This external link will open in a new window" w:history="1">
              <w:r w:rsidRPr="00A53E26">
                <w:rPr>
                  <w:rFonts w:ascii="Tahoma" w:eastAsia="Times New Roman" w:hAnsi="Tahoma" w:cs="Tahoma"/>
                  <w:color w:val="0563C1"/>
                  <w:kern w:val="0"/>
                  <w:u w:val="single"/>
                  <w:lang w:eastAsia="en-GB"/>
                  <w14:ligatures w14:val="none"/>
                </w:rPr>
                <w:t>https://www.leicestershire.gov.uk/data-protection</w:t>
              </w:r>
            </w:hyperlink>
            <w:r w:rsidRPr="00A53E26">
              <w:rPr>
                <w:rFonts w:ascii="Tahoma" w:eastAsia="Times New Roman" w:hAnsi="Tahoma" w:cs="Tahoma"/>
                <w:color w:val="000000"/>
                <w:kern w:val="0"/>
                <w:lang w:eastAsia="en-GB"/>
                <w14:ligatures w14:val="none"/>
              </w:rPr>
              <w:br/>
            </w:r>
            <w:r w:rsidRPr="00A53E26">
              <w:rPr>
                <w:rFonts w:ascii="Tahoma" w:eastAsia="Times New Roman" w:hAnsi="Tahoma" w:cs="Tahoma"/>
                <w:color w:val="000000"/>
                <w:kern w:val="0"/>
                <w:lang w:eastAsia="en-GB"/>
                <w14:ligatures w14:val="none"/>
              </w:rPr>
              <w:br/>
              <w:t>The views expressed by the author may not necessarily reflect the views or policies of the Leicestershire County Council.</w:t>
            </w:r>
            <w:r w:rsidRPr="00A53E26">
              <w:rPr>
                <w:rFonts w:ascii="Tahoma" w:eastAsia="Times New Roman" w:hAnsi="Tahoma" w:cs="Tahoma"/>
                <w:color w:val="000000"/>
                <w:kern w:val="0"/>
                <w:lang w:eastAsia="en-GB"/>
                <w14:ligatures w14:val="none"/>
              </w:rPr>
              <w:br/>
            </w:r>
            <w:r w:rsidRPr="00A53E26">
              <w:rPr>
                <w:rFonts w:ascii="Tahoma" w:eastAsia="Times New Roman" w:hAnsi="Tahoma" w:cs="Tahoma"/>
                <w:color w:val="000000"/>
                <w:kern w:val="0"/>
                <w:lang w:eastAsia="en-GB"/>
                <w14:ligatures w14:val="none"/>
              </w:rPr>
              <w:br/>
              <w:t>Attachments to e-mail messages may contain viruses that may damage your system. Whilst Leicestershire County Council has taken every reasonable precaution to minimise this risk, we cannot accept any liability for any damage which you sustain as a result of these factors. You are advised to carry out your own virus checks before opening any attachment.</w:t>
            </w:r>
          </w:p>
        </w:tc>
      </w:tr>
    </w:tbl>
    <w:p w14:paraId="71F4F03F" w14:textId="77777777" w:rsidR="005B6658" w:rsidRDefault="005B6658"/>
    <w:sectPr w:rsidR="005B6658" w:rsidSect="00A53E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26"/>
    <w:rsid w:val="003C3BCD"/>
    <w:rsid w:val="005B6658"/>
    <w:rsid w:val="00A53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BA89"/>
  <w15:chartTrackingRefBased/>
  <w15:docId w15:val="{CFD72063-8454-479E-B930-99007741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82128">
      <w:bodyDiv w:val="1"/>
      <w:marLeft w:val="0"/>
      <w:marRight w:val="0"/>
      <w:marTop w:val="0"/>
      <w:marBottom w:val="0"/>
      <w:divBdr>
        <w:top w:val="none" w:sz="0" w:space="0" w:color="auto"/>
        <w:left w:val="none" w:sz="0" w:space="0" w:color="auto"/>
        <w:bottom w:val="none" w:sz="0" w:space="0" w:color="auto"/>
        <w:right w:val="none" w:sz="0" w:space="0" w:color="auto"/>
      </w:divBdr>
      <w:divsChild>
        <w:div w:id="2032294538">
          <w:marLeft w:val="0"/>
          <w:marRight w:val="0"/>
          <w:marTop w:val="0"/>
          <w:marBottom w:val="0"/>
          <w:divBdr>
            <w:top w:val="none" w:sz="0" w:space="0" w:color="auto"/>
            <w:left w:val="none" w:sz="0" w:space="0" w:color="auto"/>
            <w:bottom w:val="single" w:sz="6" w:space="4" w:color="FFFFFF"/>
            <w:right w:val="none" w:sz="0" w:space="0" w:color="auto"/>
          </w:divBdr>
          <w:divsChild>
            <w:div w:id="537398327">
              <w:marLeft w:val="0"/>
              <w:marRight w:val="0"/>
              <w:marTop w:val="0"/>
              <w:marBottom w:val="0"/>
              <w:divBdr>
                <w:top w:val="none" w:sz="0" w:space="0" w:color="auto"/>
                <w:left w:val="none" w:sz="0" w:space="0" w:color="auto"/>
                <w:bottom w:val="none" w:sz="0" w:space="0" w:color="auto"/>
                <w:right w:val="none" w:sz="0" w:space="0" w:color="auto"/>
              </w:divBdr>
            </w:div>
            <w:div w:id="311061091">
              <w:marLeft w:val="0"/>
              <w:marRight w:val="0"/>
              <w:marTop w:val="0"/>
              <w:marBottom w:val="0"/>
              <w:divBdr>
                <w:top w:val="none" w:sz="0" w:space="0" w:color="auto"/>
                <w:left w:val="none" w:sz="0" w:space="0" w:color="auto"/>
                <w:bottom w:val="none" w:sz="0" w:space="0" w:color="auto"/>
                <w:right w:val="none" w:sz="0" w:space="0" w:color="auto"/>
              </w:divBdr>
            </w:div>
            <w:div w:id="253559020">
              <w:marLeft w:val="0"/>
              <w:marRight w:val="0"/>
              <w:marTop w:val="0"/>
              <w:marBottom w:val="0"/>
              <w:divBdr>
                <w:top w:val="none" w:sz="0" w:space="0" w:color="auto"/>
                <w:left w:val="none" w:sz="0" w:space="0" w:color="auto"/>
                <w:bottom w:val="none" w:sz="0" w:space="0" w:color="auto"/>
                <w:right w:val="none" w:sz="0" w:space="0" w:color="auto"/>
              </w:divBdr>
            </w:div>
            <w:div w:id="1845389390">
              <w:marLeft w:val="0"/>
              <w:marRight w:val="0"/>
              <w:marTop w:val="0"/>
              <w:marBottom w:val="0"/>
              <w:divBdr>
                <w:top w:val="none" w:sz="0" w:space="0" w:color="auto"/>
                <w:left w:val="none" w:sz="0" w:space="0" w:color="auto"/>
                <w:bottom w:val="none" w:sz="0" w:space="0" w:color="auto"/>
                <w:right w:val="none" w:sz="0" w:space="0" w:color="auto"/>
              </w:divBdr>
            </w:div>
            <w:div w:id="353654209">
              <w:marLeft w:val="0"/>
              <w:marRight w:val="0"/>
              <w:marTop w:val="0"/>
              <w:marBottom w:val="0"/>
              <w:divBdr>
                <w:top w:val="none" w:sz="0" w:space="0" w:color="auto"/>
                <w:left w:val="none" w:sz="0" w:space="0" w:color="auto"/>
                <w:bottom w:val="none" w:sz="0" w:space="0" w:color="auto"/>
                <w:right w:val="none" w:sz="0" w:space="0" w:color="auto"/>
              </w:divBdr>
            </w:div>
          </w:divsChild>
        </w:div>
        <w:div w:id="1528180190">
          <w:marLeft w:val="0"/>
          <w:marRight w:val="450"/>
          <w:marTop w:val="0"/>
          <w:marBottom w:val="0"/>
          <w:divBdr>
            <w:top w:val="none" w:sz="0" w:space="0" w:color="auto"/>
            <w:left w:val="none" w:sz="0" w:space="0" w:color="auto"/>
            <w:bottom w:val="none" w:sz="0" w:space="0" w:color="auto"/>
            <w:right w:val="none" w:sz="0" w:space="0" w:color="auto"/>
          </w:divBdr>
          <w:divsChild>
            <w:div w:id="921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s://www.leicestershire.gov.uk/roads-and-travel/cars-and-parking/electric-vehicles-e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https://www.leicestershire.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Johnson</dc:creator>
  <cp:keywords/>
  <dc:description/>
  <cp:lastModifiedBy>Stephen Johnson</cp:lastModifiedBy>
  <cp:revision>1</cp:revision>
  <dcterms:created xsi:type="dcterms:W3CDTF">2024-08-12T10:12:00Z</dcterms:created>
  <dcterms:modified xsi:type="dcterms:W3CDTF">2024-08-12T10:13:00Z</dcterms:modified>
</cp:coreProperties>
</file>